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pPr w:leftFromText="180" w:rightFromText="180" w:vertAnchor="page" w:horzAnchor="margin" w:tblpY="1226"/>
        <w:tblW w:w="39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936"/>
      </w:tblGrid>
      <w:tr w:rsidRPr="00E05FFA" w:rsidR="00694601" w:rsidTr="5F7E63D4" w14:paraId="3FF35E63" w14:textId="77777777">
        <w:trPr>
          <w:trHeight w:val="1849"/>
        </w:trPr>
        <w:tc>
          <w:tcPr>
            <w:tcW w:w="3936" w:type="dxa"/>
            <w:tcMar/>
          </w:tcPr>
          <w:p w:rsidR="006B40A2" w:rsidP="006B40A2" w:rsidRDefault="006B40A2" w14:paraId="51392C32" w14:textId="170B020B">
            <w:pPr>
              <w:pStyle w:val="Header"/>
              <w:spacing w:line="276" w:lineRule="auto"/>
              <w:rPr>
                <w:b/>
                <w:i/>
                <w:sz w:val="20"/>
                <w:szCs w:val="20"/>
              </w:rPr>
            </w:pPr>
            <w:bookmarkStart w:name="_GoBack" w:id="0"/>
            <w:bookmarkEnd w:id="0"/>
            <w:r w:rsidRPr="00FA2B18">
              <w:rPr>
                <w:b/>
                <w:i/>
                <w:sz w:val="20"/>
                <w:szCs w:val="20"/>
              </w:rPr>
              <w:t xml:space="preserve">Where the risk is </w:t>
            </w:r>
            <w:r w:rsidRPr="006B40A2">
              <w:rPr>
                <w:b/>
                <w:i/>
                <w:color w:val="FF0000"/>
                <w:sz w:val="20"/>
                <w:szCs w:val="20"/>
              </w:rPr>
              <w:t>extreme</w:t>
            </w:r>
            <w:r w:rsidRPr="00FA2B18">
              <w:rPr>
                <w:b/>
                <w:i/>
                <w:sz w:val="20"/>
                <w:szCs w:val="20"/>
              </w:rPr>
              <w:t xml:space="preserve"> or </w:t>
            </w:r>
            <w:r w:rsidRPr="006B40A2">
              <w:rPr>
                <w:b/>
                <w:i/>
                <w:color w:val="FF0000"/>
                <w:sz w:val="20"/>
                <w:szCs w:val="20"/>
              </w:rPr>
              <w:t>high</w:t>
            </w:r>
            <w:r w:rsidRPr="00FA2B18">
              <w:rPr>
                <w:b/>
                <w:i/>
                <w:sz w:val="20"/>
                <w:szCs w:val="20"/>
              </w:rPr>
              <w:t xml:space="preserve">, do not attempt the activity until additional controls are put in place to reduce the risk to medium or low. </w:t>
            </w:r>
          </w:p>
          <w:p w:rsidRPr="00965937" w:rsidR="00694601" w:rsidP="006B40A2" w:rsidRDefault="006B40A2" w14:paraId="3FF35E62" w14:textId="48700632">
            <w:pPr>
              <w:pStyle w:val="Header"/>
              <w:spacing w:line="276" w:lineRule="auto"/>
              <w:rPr>
                <w:rFonts w:ascii="Arial Narrow" w:hAnsi="Arial Narrow"/>
                <w:b/>
              </w:rPr>
            </w:pPr>
            <w:r w:rsidRPr="00FA2B18">
              <w:rPr>
                <w:b/>
                <w:i/>
                <w:sz w:val="20"/>
                <w:szCs w:val="20"/>
              </w:rPr>
              <w:t>Undertake ongoing dynamic assessments throughout the activity. If the risk increases to high or extreme, stop and reassess.</w:t>
            </w:r>
            <w:r w:rsidR="00AC7AF7">
              <w:rPr>
                <w:b/>
                <w:i/>
                <w:sz w:val="20"/>
                <w:szCs w:val="20"/>
              </w:rPr>
              <w:t xml:space="preserve"> If the job can’t be done safely refer the job to the responsible authority.</w:t>
            </w:r>
          </w:p>
        </w:tc>
      </w:tr>
      <w:tr w:rsidRPr="00E05FFA" w:rsidR="006B40A2" w:rsidTr="5F7E63D4" w14:paraId="1F892BF6" w14:textId="77777777">
        <w:trPr>
          <w:trHeight w:val="1841"/>
        </w:trPr>
        <w:tc>
          <w:tcPr>
            <w:tcW w:w="3936" w:type="dxa"/>
            <w:tcMar/>
          </w:tcPr>
          <w:tbl>
            <w:tblPr>
              <w:tblpPr w:leftFromText="180" w:rightFromText="180" w:horzAnchor="margin" w:tblpY="204"/>
              <w:tblOverlap w:val="never"/>
              <w:tblW w:w="3721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2166"/>
            </w:tblGrid>
            <w:tr w:rsidRPr="00AC7AF7" w:rsidR="00B6379A" w:rsidTr="00B6379A" w14:paraId="2ECB4E15" w14:textId="77777777">
              <w:trPr>
                <w:trHeight w:val="357"/>
              </w:trPr>
              <w:tc>
                <w:tcPr>
                  <w:tcW w:w="15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AC7AF7" w:rsidR="00AC7AF7" w:rsidP="00AC7AF7" w:rsidRDefault="00AC7AF7" w14:paraId="29ADE8B8" w14:textId="77777777"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  <w:color w:val="000000"/>
                      <w:lang w:eastAsia="en-AU"/>
                    </w:rPr>
                  </w:pPr>
                  <w:r w:rsidRPr="00AC7AF7">
                    <w:rPr>
                      <w:rFonts w:ascii="Calibri" w:hAnsi="Calibri" w:eastAsia="Times New Roman" w:cs="Times New Roman"/>
                      <w:b/>
                      <w:bCs/>
                      <w:color w:val="000000"/>
                      <w:lang w:eastAsia="en-AU"/>
                    </w:rPr>
                    <w:t>Activity name / RFA no.</w:t>
                  </w:r>
                </w:p>
              </w:tc>
              <w:tc>
                <w:tcPr>
                  <w:tcW w:w="21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AC7AF7" w:rsidR="00AC7AF7" w:rsidP="00AC7AF7" w:rsidRDefault="00AC7AF7" w14:paraId="0FC5B55C" w14:textId="77777777">
                  <w:pPr>
                    <w:spacing w:after="0" w:line="240" w:lineRule="auto"/>
                    <w:rPr>
                      <w:rFonts w:ascii="Calibri" w:hAnsi="Calibri" w:eastAsia="Times New Roman" w:cs="Times New Roman"/>
                      <w:color w:val="000000"/>
                      <w:lang w:eastAsia="en-AU"/>
                    </w:rPr>
                  </w:pPr>
                  <w:r w:rsidRPr="00AC7AF7">
                    <w:rPr>
                      <w:rFonts w:ascii="Calibri" w:hAnsi="Calibri" w:eastAsia="Times New Roman" w:cs="Times New Roman"/>
                      <w:color w:val="000000"/>
                      <w:lang w:eastAsia="en-AU"/>
                    </w:rPr>
                    <w:t> </w:t>
                  </w:r>
                </w:p>
              </w:tc>
            </w:tr>
            <w:tr w:rsidRPr="00AC7AF7" w:rsidR="00AC7AF7" w:rsidTr="00B6379A" w14:paraId="1D76CCE4" w14:textId="77777777">
              <w:trPr>
                <w:trHeight w:val="357"/>
              </w:trPr>
              <w:tc>
                <w:tcPr>
                  <w:tcW w:w="155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AC7AF7" w:rsidR="00AC7AF7" w:rsidP="00AC7AF7" w:rsidRDefault="00AC7AF7" w14:paraId="487F564B" w14:textId="77777777"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  <w:color w:val="000000"/>
                      <w:lang w:eastAsia="en-AU"/>
                    </w:rPr>
                  </w:pPr>
                  <w:r w:rsidRPr="00AC7AF7">
                    <w:rPr>
                      <w:rFonts w:ascii="Calibri" w:hAnsi="Calibri" w:eastAsia="Times New Roman" w:cs="Times New Roman"/>
                      <w:b/>
                      <w:bCs/>
                      <w:lang w:eastAsia="en-AU"/>
                    </w:rPr>
                    <w:t>Activity / RFA location</w:t>
                  </w:r>
                </w:p>
              </w:tc>
              <w:tc>
                <w:tcPr>
                  <w:tcW w:w="21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AC7AF7" w:rsidR="00AC7AF7" w:rsidP="00AC7AF7" w:rsidRDefault="00AC7AF7" w14:paraId="581E4CD8" w14:textId="77777777">
                  <w:pPr>
                    <w:spacing w:after="0" w:line="240" w:lineRule="auto"/>
                    <w:rPr>
                      <w:rFonts w:ascii="Calibri" w:hAnsi="Calibri" w:eastAsia="Times New Roman" w:cs="Times New Roman"/>
                      <w:color w:val="000000"/>
                      <w:lang w:eastAsia="en-AU"/>
                    </w:rPr>
                  </w:pPr>
                  <w:r w:rsidRPr="00AC7AF7">
                    <w:rPr>
                      <w:rFonts w:ascii="Calibri" w:hAnsi="Calibri" w:eastAsia="Times New Roman" w:cs="Times New Roman"/>
                      <w:color w:val="000000"/>
                      <w:lang w:eastAsia="en-AU"/>
                    </w:rPr>
                    <w:t> </w:t>
                  </w:r>
                </w:p>
              </w:tc>
            </w:tr>
            <w:tr w:rsidRPr="00AC7AF7" w:rsidR="00AC7AF7" w:rsidTr="00B6379A" w14:paraId="29F71539" w14:textId="77777777">
              <w:trPr>
                <w:trHeight w:val="357"/>
              </w:trPr>
              <w:tc>
                <w:tcPr>
                  <w:tcW w:w="155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AC7AF7" w:rsidR="00AC7AF7" w:rsidP="00AC7AF7" w:rsidRDefault="00AC7AF7" w14:paraId="719F192C" w14:textId="77777777"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  <w:color w:val="000000"/>
                      <w:lang w:eastAsia="en-AU"/>
                    </w:rPr>
                  </w:pPr>
                  <w:r w:rsidRPr="00AC7AF7">
                    <w:rPr>
                      <w:rFonts w:ascii="Calibri" w:hAnsi="Calibri" w:eastAsia="Times New Roman" w:cs="Times New Roman"/>
                      <w:b/>
                      <w:bCs/>
                      <w:lang w:eastAsia="en-AU"/>
                    </w:rPr>
                    <w:t>Activity date(s)</w:t>
                  </w:r>
                </w:p>
              </w:tc>
              <w:tc>
                <w:tcPr>
                  <w:tcW w:w="21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AC7AF7" w:rsidR="00AC7AF7" w:rsidP="00AC7AF7" w:rsidRDefault="00AC7AF7" w14:paraId="7F959EB9" w14:textId="77777777">
                  <w:pPr>
                    <w:spacing w:after="0" w:line="240" w:lineRule="auto"/>
                    <w:rPr>
                      <w:rFonts w:ascii="Calibri" w:hAnsi="Calibri" w:eastAsia="Times New Roman" w:cs="Times New Roman"/>
                      <w:color w:val="000000"/>
                      <w:lang w:eastAsia="en-AU"/>
                    </w:rPr>
                  </w:pPr>
                  <w:r w:rsidRPr="00AC7AF7">
                    <w:rPr>
                      <w:rFonts w:ascii="Calibri" w:hAnsi="Calibri" w:eastAsia="Times New Roman" w:cs="Times New Roman"/>
                      <w:color w:val="000000"/>
                      <w:lang w:eastAsia="en-AU"/>
                    </w:rPr>
                    <w:t> </w:t>
                  </w:r>
                </w:p>
              </w:tc>
            </w:tr>
          </w:tbl>
          <w:p w:rsidR="006B40A2" w:rsidP="00F94FA4" w:rsidRDefault="006B40A2" w14:paraId="03B05A69" w14:textId="020FD3F1">
            <w:pPr>
              <w:pStyle w:val="Header"/>
              <w:spacing w:line="480" w:lineRule="auto"/>
              <w:rPr>
                <w:noProof/>
              </w:rPr>
            </w:pPr>
          </w:p>
        </w:tc>
      </w:tr>
      <w:tr w:rsidRPr="00E05FFA" w:rsidR="00B6379A" w:rsidTr="5F7E63D4" w14:paraId="0BBE871D" w14:textId="77777777">
        <w:trPr>
          <w:trHeight w:val="1841"/>
        </w:trPr>
        <w:tc>
          <w:tcPr>
            <w:tcW w:w="3936" w:type="dxa"/>
            <w:tcMar/>
          </w:tcPr>
          <w:p w:rsidRPr="00AC7AF7" w:rsidR="00B6379A" w:rsidP="00AC7AF7" w:rsidRDefault="00B6379A" w14:paraId="2CAD345C" w14:textId="0E738AAF">
            <w:pPr>
              <w:rPr>
                <w:rFonts w:ascii="Calibri" w:hAnsi="Calibri" w:eastAsia="Times New Roman" w:cs="Times New Roman"/>
                <w:b/>
                <w:bCs/>
                <w:color w:val="000000"/>
                <w:lang w:eastAsia="en-AU"/>
              </w:rPr>
            </w:pPr>
            <w:r w:rsidR="00B6379A">
              <w:drawing>
                <wp:inline wp14:editId="5F7E63D4" wp14:anchorId="09D1DC39">
                  <wp:extent cx="2455150" cy="2788920"/>
                  <wp:effectExtent l="0" t="0" r="2540" b="0"/>
                  <wp:docPr id="16" name="Picture 16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6"/>
                          <pic:cNvPicPr/>
                        </pic:nvPicPr>
                        <pic:blipFill>
                          <a:blip r:embed="R2bb8e9cdbb56407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455150" cy="278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874" w:rsidRDefault="00EF10D2" w14:paraId="1B178E1B" w14:textId="3F371579">
      <w:r w:rsidR="00EF10D2">
        <w:drawing>
          <wp:inline wp14:editId="0EDDC634" wp14:anchorId="67C16D3A">
            <wp:extent cx="7488556" cy="5524498"/>
            <wp:effectExtent l="0" t="0" r="0" b="0"/>
            <wp:docPr id="18" name="Picture 1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8"/>
                    <pic:cNvPicPr/>
                  </pic:nvPicPr>
                  <pic:blipFill>
                    <a:blip r:embed="R1fe669c35c07485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88556" cy="552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Y="1729"/>
        <w:tblW w:w="15984" w:type="dxa"/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1417"/>
        <w:gridCol w:w="1134"/>
        <w:gridCol w:w="3969"/>
        <w:gridCol w:w="1418"/>
        <w:gridCol w:w="1275"/>
        <w:gridCol w:w="1134"/>
      </w:tblGrid>
      <w:tr w:rsidRPr="00E05FFA" w:rsidR="00697098" w:rsidTr="5F7E63D4" w14:paraId="183AB88F" w14:textId="77777777">
        <w:trPr>
          <w:trHeight w:val="276"/>
        </w:trPr>
        <w:tc>
          <w:tcPr>
            <w:tcW w:w="4219" w:type="dxa"/>
            <w:shd w:val="clear" w:color="auto" w:fill="F2F2F2" w:themeFill="background1" w:themeFillShade="F2"/>
            <w:tcMar/>
          </w:tcPr>
          <w:p w:rsidR="00697098" w:rsidP="006A28A0" w:rsidRDefault="00697098" w14:paraId="7A2214B7" w14:textId="7777777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HAZARD ID</w:t>
            </w:r>
          </w:p>
        </w:tc>
        <w:tc>
          <w:tcPr>
            <w:tcW w:w="3969" w:type="dxa"/>
            <w:gridSpan w:val="3"/>
            <w:shd w:val="clear" w:color="auto" w:fill="F2F2F2" w:themeFill="background1" w:themeFillShade="F2"/>
            <w:tcMar/>
          </w:tcPr>
          <w:p w:rsidRPr="005562D2" w:rsidR="00697098" w:rsidP="006A28A0" w:rsidRDefault="00697098" w14:paraId="0881B3D5" w14:textId="38DFDBB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RISK ASSESSMENT</w:t>
            </w:r>
          </w:p>
        </w:tc>
        <w:tc>
          <w:tcPr>
            <w:tcW w:w="7796" w:type="dxa"/>
            <w:gridSpan w:val="4"/>
            <w:shd w:val="clear" w:color="auto" w:fill="F2F2F2" w:themeFill="background1" w:themeFillShade="F2"/>
            <w:tcMar/>
          </w:tcPr>
          <w:p w:rsidR="00697098" w:rsidP="006A28A0" w:rsidRDefault="00697098" w14:paraId="72DCB5E3" w14:textId="7777777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CONTROL AND REVIEW</w:t>
            </w:r>
          </w:p>
        </w:tc>
      </w:tr>
      <w:tr w:rsidRPr="00E05FFA" w:rsidR="00697098" w:rsidTr="5F7E63D4" w14:paraId="1C92F58A" w14:textId="77777777">
        <w:trPr>
          <w:trHeight w:val="558"/>
        </w:trPr>
        <w:tc>
          <w:tcPr>
            <w:tcW w:w="4219" w:type="dxa"/>
            <w:tcMar/>
          </w:tcPr>
          <w:p w:rsidRPr="00D97610" w:rsidR="00697098" w:rsidP="006A28A0" w:rsidRDefault="00697098" w14:paraId="1FC6F96D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7610">
              <w:rPr>
                <w:rFonts w:ascii="Arial Narrow" w:hAnsi="Arial Narrow"/>
                <w:b/>
                <w:sz w:val="20"/>
                <w:szCs w:val="20"/>
              </w:rPr>
              <w:t>Hazard Description</w:t>
            </w:r>
          </w:p>
          <w:p w:rsidRPr="00D97610" w:rsidR="00697098" w:rsidP="006A28A0" w:rsidRDefault="00697098" w14:paraId="2F5B9C45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Pr="00D97610" w:rsidR="00697098" w:rsidP="006A28A0" w:rsidRDefault="00697098" w14:paraId="6886DC74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D97610" w:rsidR="00697098" w:rsidP="006A28A0" w:rsidRDefault="00697098" w14:paraId="18C442BB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7610">
              <w:rPr>
                <w:rFonts w:ascii="Arial Narrow" w:hAnsi="Arial Narrow"/>
                <w:b/>
                <w:sz w:val="20"/>
                <w:szCs w:val="20"/>
              </w:rPr>
              <w:t>Consequence</w:t>
            </w:r>
          </w:p>
          <w:p w:rsidRPr="00D97610" w:rsidR="00697098" w:rsidP="006A28A0" w:rsidRDefault="00697098" w14:paraId="3C40CBB0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7610">
              <w:rPr>
                <w:rFonts w:ascii="Arial Narrow" w:hAnsi="Arial Narrow"/>
                <w:sz w:val="20"/>
                <w:szCs w:val="20"/>
              </w:rPr>
              <w:t>A,B,C,D or E</w:t>
            </w:r>
          </w:p>
        </w:tc>
        <w:tc>
          <w:tcPr>
            <w:tcW w:w="1417" w:type="dxa"/>
            <w:tcMar/>
          </w:tcPr>
          <w:p w:rsidRPr="00D97610" w:rsidR="00697098" w:rsidP="006A28A0" w:rsidRDefault="00697098" w14:paraId="1CD2EAEB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7610">
              <w:rPr>
                <w:rFonts w:ascii="Arial Narrow" w:hAnsi="Arial Narrow"/>
                <w:b/>
                <w:sz w:val="20"/>
                <w:szCs w:val="20"/>
              </w:rPr>
              <w:t>Likelihood</w:t>
            </w:r>
          </w:p>
          <w:p w:rsidRPr="00D97610" w:rsidR="00697098" w:rsidP="006A28A0" w:rsidRDefault="00697098" w14:paraId="628AF3E3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7610">
              <w:rPr>
                <w:rFonts w:ascii="Arial Narrow" w:hAnsi="Arial Narrow"/>
                <w:sz w:val="20"/>
                <w:szCs w:val="20"/>
              </w:rPr>
              <w:t>1,2,3,4 or 5</w:t>
            </w:r>
          </w:p>
        </w:tc>
        <w:tc>
          <w:tcPr>
            <w:tcW w:w="1134" w:type="dxa"/>
            <w:tcMar/>
          </w:tcPr>
          <w:p w:rsidRPr="00D97610" w:rsidR="00697098" w:rsidP="006A28A0" w:rsidRDefault="00697098" w14:paraId="07BB465A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7610">
              <w:rPr>
                <w:rFonts w:ascii="Arial Narrow" w:hAnsi="Arial Narrow"/>
                <w:b/>
                <w:sz w:val="20"/>
                <w:szCs w:val="20"/>
              </w:rPr>
              <w:t>Risk Rating</w:t>
            </w:r>
          </w:p>
          <w:p w:rsidRPr="00D97610" w:rsidR="00697098" w:rsidP="006A28A0" w:rsidRDefault="00697098" w14:paraId="368699FA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7610">
              <w:rPr>
                <w:rFonts w:ascii="Arial Narrow" w:hAnsi="Arial Narrow"/>
                <w:sz w:val="20"/>
                <w:szCs w:val="20"/>
              </w:rPr>
              <w:t>E,H,M or L</w:t>
            </w:r>
          </w:p>
        </w:tc>
        <w:tc>
          <w:tcPr>
            <w:tcW w:w="3969" w:type="dxa"/>
            <w:tcMar/>
          </w:tcPr>
          <w:p w:rsidRPr="00D97610" w:rsidR="00697098" w:rsidP="006A28A0" w:rsidRDefault="00697098" w14:paraId="64CDD6E6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7610">
              <w:rPr>
                <w:rFonts w:ascii="Arial Narrow" w:hAnsi="Arial Narrow"/>
                <w:b/>
                <w:sz w:val="20"/>
                <w:szCs w:val="20"/>
              </w:rPr>
              <w:t xml:space="preserve">Control Measures </w:t>
            </w:r>
          </w:p>
          <w:p w:rsidRPr="00D97610" w:rsidR="00697098" w:rsidP="006A28A0" w:rsidRDefault="00697098" w14:paraId="47BA0F8B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D97610" w:rsidR="00697098" w:rsidP="006A28A0" w:rsidRDefault="00697098" w14:paraId="47F3271B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7610">
              <w:rPr>
                <w:rFonts w:ascii="Arial Narrow" w:hAnsi="Arial Narrow"/>
                <w:b/>
                <w:sz w:val="20"/>
                <w:szCs w:val="20"/>
              </w:rPr>
              <w:t>New Consequence</w:t>
            </w:r>
          </w:p>
          <w:p w:rsidRPr="00D97610" w:rsidR="00697098" w:rsidP="006A28A0" w:rsidRDefault="00697098" w14:paraId="563007F4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7610">
              <w:rPr>
                <w:rFonts w:ascii="Arial Narrow" w:hAnsi="Arial Narrow"/>
                <w:sz w:val="20"/>
                <w:szCs w:val="20"/>
              </w:rPr>
              <w:t>A,B,C,D or E</w:t>
            </w:r>
          </w:p>
        </w:tc>
        <w:tc>
          <w:tcPr>
            <w:tcW w:w="1275" w:type="dxa"/>
            <w:tcMar/>
          </w:tcPr>
          <w:p w:rsidRPr="00D97610" w:rsidR="00697098" w:rsidP="006A28A0" w:rsidRDefault="00697098" w14:paraId="0BAE10FB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7610">
              <w:rPr>
                <w:rFonts w:ascii="Arial Narrow" w:hAnsi="Arial Narrow"/>
                <w:b/>
                <w:sz w:val="20"/>
                <w:szCs w:val="20"/>
              </w:rPr>
              <w:t>New Likelihood</w:t>
            </w:r>
          </w:p>
          <w:p w:rsidRPr="00D97610" w:rsidR="00697098" w:rsidP="006A28A0" w:rsidRDefault="00697098" w14:paraId="2FCE31E5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7610">
              <w:rPr>
                <w:rFonts w:ascii="Arial Narrow" w:hAnsi="Arial Narrow"/>
                <w:sz w:val="20"/>
                <w:szCs w:val="20"/>
              </w:rPr>
              <w:t>1,2,3,4 or 5</w:t>
            </w:r>
          </w:p>
        </w:tc>
        <w:tc>
          <w:tcPr>
            <w:tcW w:w="1134" w:type="dxa"/>
            <w:tcMar/>
          </w:tcPr>
          <w:p w:rsidRPr="00D97610" w:rsidR="00697098" w:rsidP="006A28A0" w:rsidRDefault="00697098" w14:paraId="145CE753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7610">
              <w:rPr>
                <w:rFonts w:ascii="Arial Narrow" w:hAnsi="Arial Narrow"/>
                <w:b/>
                <w:sz w:val="20"/>
                <w:szCs w:val="20"/>
              </w:rPr>
              <w:t xml:space="preserve">Residual </w:t>
            </w:r>
            <w:r>
              <w:rPr>
                <w:rFonts w:ascii="Arial Narrow" w:hAnsi="Arial Narrow"/>
                <w:b/>
                <w:sz w:val="20"/>
                <w:szCs w:val="20"/>
              </w:rPr>
              <w:t>R</w:t>
            </w:r>
            <w:r w:rsidRPr="00D97610">
              <w:rPr>
                <w:rFonts w:ascii="Arial Narrow" w:hAnsi="Arial Narrow"/>
                <w:b/>
                <w:sz w:val="20"/>
                <w:szCs w:val="20"/>
              </w:rPr>
              <w:t xml:space="preserve">isk </w:t>
            </w:r>
            <w:r>
              <w:rPr>
                <w:rFonts w:ascii="Arial Narrow" w:hAnsi="Arial Narrow"/>
                <w:b/>
                <w:sz w:val="20"/>
                <w:szCs w:val="20"/>
              </w:rPr>
              <w:t>R</w:t>
            </w:r>
            <w:r w:rsidRPr="00D97610">
              <w:rPr>
                <w:rFonts w:ascii="Arial Narrow" w:hAnsi="Arial Narrow"/>
                <w:b/>
                <w:sz w:val="20"/>
                <w:szCs w:val="20"/>
              </w:rPr>
              <w:t>ating</w:t>
            </w:r>
          </w:p>
          <w:p w:rsidRPr="00D97610" w:rsidR="00697098" w:rsidP="006A28A0" w:rsidRDefault="00697098" w14:paraId="4B23196B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7610">
              <w:rPr>
                <w:rFonts w:ascii="Arial Narrow" w:hAnsi="Arial Narrow"/>
                <w:sz w:val="20"/>
                <w:szCs w:val="20"/>
              </w:rPr>
              <w:t>E,H,M or L</w:t>
            </w:r>
          </w:p>
        </w:tc>
      </w:tr>
      <w:tr w:rsidRPr="00E05FFA" w:rsidR="00697098" w:rsidTr="5F7E63D4" w14:paraId="48612EC2" w14:textId="77777777">
        <w:trPr>
          <w:trHeight w:val="533"/>
        </w:trPr>
        <w:tc>
          <w:tcPr>
            <w:tcW w:w="4219" w:type="dxa"/>
            <w:tcMar/>
          </w:tcPr>
          <w:p w:rsidRPr="00667EEB" w:rsidR="00697098" w:rsidP="006A28A0" w:rsidRDefault="00697098" w14:paraId="4CE2768A" w14:textId="77777777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667EEB">
              <w:rPr>
                <w:b/>
                <w:bCs/>
                <w:i/>
                <w:iCs/>
                <w:sz w:val="20"/>
                <w:szCs w:val="20"/>
              </w:rPr>
              <w:t>Eg</w:t>
            </w:r>
            <w:proofErr w:type="spellEnd"/>
            <w:r w:rsidRPr="00667EEB">
              <w:rPr>
                <w:b/>
                <w:bCs/>
                <w:i/>
                <w:iCs/>
                <w:sz w:val="20"/>
                <w:szCs w:val="20"/>
              </w:rPr>
              <w:t>: Using ladder(s) onsite – fall from</w:t>
            </w:r>
          </w:p>
        </w:tc>
        <w:tc>
          <w:tcPr>
            <w:tcW w:w="1418" w:type="dxa"/>
            <w:tcMar/>
          </w:tcPr>
          <w:p w:rsidRPr="00667EEB" w:rsidR="00697098" w:rsidP="006A28A0" w:rsidRDefault="00697098" w14:paraId="26EA69F2" w14:textId="777777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67EEB">
              <w:rPr>
                <w:b/>
                <w:bCs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1417" w:type="dxa"/>
            <w:tcMar/>
          </w:tcPr>
          <w:p w:rsidRPr="00667EEB" w:rsidR="00697098" w:rsidP="006A28A0" w:rsidRDefault="00697098" w14:paraId="09EF2C47" w14:textId="777777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67EEB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  <w:tcMar/>
          </w:tcPr>
          <w:p w:rsidRPr="00667EEB" w:rsidR="00697098" w:rsidP="5F7E63D4" w:rsidRDefault="00697098" w14:paraId="37825E95" w14:textId="497B0F52">
            <w:pPr>
              <w:rPr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5F7E63D4" w:rsidR="46B2215B">
              <w:rPr>
                <w:b w:val="1"/>
                <w:bCs w:val="1"/>
                <w:i w:val="1"/>
                <w:iCs w:val="1"/>
                <w:sz w:val="20"/>
                <w:szCs w:val="20"/>
              </w:rPr>
              <w:t>Medium</w:t>
            </w:r>
          </w:p>
        </w:tc>
        <w:tc>
          <w:tcPr>
            <w:tcW w:w="3969" w:type="dxa"/>
            <w:tcMar/>
          </w:tcPr>
          <w:p w:rsidRPr="00667EEB" w:rsidR="00697098" w:rsidP="006A28A0" w:rsidRDefault="00697098" w14:paraId="1F735C36" w14:textId="77777777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667EEB">
              <w:rPr>
                <w:b/>
                <w:bCs/>
                <w:i/>
                <w:iCs/>
                <w:sz w:val="20"/>
                <w:szCs w:val="20"/>
              </w:rPr>
              <w:t>Ensure three points at all times</w:t>
            </w:r>
            <w:proofErr w:type="gramEnd"/>
            <w:r w:rsidRPr="00667EEB">
              <w:rPr>
                <w:b/>
                <w:bCs/>
                <w:i/>
                <w:iCs/>
                <w:sz w:val="20"/>
                <w:szCs w:val="20"/>
              </w:rPr>
              <w:t xml:space="preserve"> at minimum</w:t>
            </w:r>
          </w:p>
        </w:tc>
        <w:tc>
          <w:tcPr>
            <w:tcW w:w="1418" w:type="dxa"/>
            <w:tcMar/>
          </w:tcPr>
          <w:p w:rsidRPr="00667EEB" w:rsidR="00697098" w:rsidP="006A28A0" w:rsidRDefault="00697098" w14:paraId="27A5548B" w14:textId="777777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67EEB">
              <w:rPr>
                <w:b/>
                <w:bCs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1275" w:type="dxa"/>
            <w:tcMar/>
          </w:tcPr>
          <w:p w:rsidRPr="00667EEB" w:rsidR="00697098" w:rsidP="006A28A0" w:rsidRDefault="00697098" w14:paraId="0CA91292" w14:textId="777777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67EEB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tcMar/>
          </w:tcPr>
          <w:p w:rsidRPr="00667EEB" w:rsidR="00697098" w:rsidP="006A28A0" w:rsidRDefault="00697098" w14:paraId="4D3A15BF" w14:textId="777777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67EEB">
              <w:rPr>
                <w:b/>
                <w:bCs/>
                <w:i/>
                <w:iCs/>
                <w:sz w:val="20"/>
                <w:szCs w:val="20"/>
              </w:rPr>
              <w:t>Low</w:t>
            </w:r>
          </w:p>
        </w:tc>
      </w:tr>
      <w:tr w:rsidRPr="00E05FFA" w:rsidR="00697098" w:rsidTr="5F7E63D4" w14:paraId="4AFA44C7" w14:textId="77777777">
        <w:trPr>
          <w:trHeight w:val="533"/>
        </w:trPr>
        <w:tc>
          <w:tcPr>
            <w:tcW w:w="4219" w:type="dxa"/>
            <w:tcMar/>
          </w:tcPr>
          <w:p w:rsidRPr="00212CDD" w:rsidR="00697098" w:rsidP="006A28A0" w:rsidRDefault="00697098" w14:paraId="534B914E" w14:textId="777777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212CDD" w:rsidR="00697098" w:rsidP="006A28A0" w:rsidRDefault="00697098" w14:paraId="15124C75" w14:textId="777777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/>
          </w:tcPr>
          <w:p w:rsidRPr="00212CDD" w:rsidR="00697098" w:rsidP="006A28A0" w:rsidRDefault="00697098" w14:paraId="7A0BE64A" w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212CDD" w:rsidR="00697098" w:rsidP="006A28A0" w:rsidRDefault="00697098" w14:paraId="358E9128" w14:textId="7777777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Mar/>
          </w:tcPr>
          <w:p w:rsidRPr="00212CDD" w:rsidR="00697098" w:rsidP="006A28A0" w:rsidRDefault="00697098" w14:paraId="39637124" w14:textId="777777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212CDD" w:rsidR="00697098" w:rsidP="006A28A0" w:rsidRDefault="00697098" w14:paraId="36F8421A" w14:textId="777777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Mar/>
          </w:tcPr>
          <w:p w:rsidRPr="00212CDD" w:rsidR="00697098" w:rsidP="006A28A0" w:rsidRDefault="00697098" w14:paraId="6D0CB8FB" w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212CDD" w:rsidR="00697098" w:rsidP="006A28A0" w:rsidRDefault="00697098" w14:paraId="1C2177B6" w14:textId="77777777">
            <w:pPr>
              <w:rPr>
                <w:sz w:val="20"/>
                <w:szCs w:val="20"/>
              </w:rPr>
            </w:pPr>
          </w:p>
        </w:tc>
      </w:tr>
      <w:tr w:rsidRPr="00E05FFA" w:rsidR="00697098" w:rsidTr="5F7E63D4" w14:paraId="229589BD" w14:textId="77777777">
        <w:trPr>
          <w:trHeight w:val="533"/>
        </w:trPr>
        <w:tc>
          <w:tcPr>
            <w:tcW w:w="4219" w:type="dxa"/>
            <w:tcMar/>
          </w:tcPr>
          <w:p w:rsidRPr="00212CDD" w:rsidR="00697098" w:rsidP="006A28A0" w:rsidRDefault="00697098" w14:paraId="7E2D60F4" w14:textId="777777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212CDD" w:rsidR="00697098" w:rsidP="006A28A0" w:rsidRDefault="00697098" w14:paraId="2DED689A" w14:textId="777777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/>
          </w:tcPr>
          <w:p w:rsidRPr="00212CDD" w:rsidR="00697098" w:rsidP="006A28A0" w:rsidRDefault="00697098" w14:paraId="07D2AE72" w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212CDD" w:rsidR="00697098" w:rsidP="006A28A0" w:rsidRDefault="00697098" w14:paraId="387AFE5E" w14:textId="7777777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Mar/>
          </w:tcPr>
          <w:p w:rsidRPr="00212CDD" w:rsidR="00697098" w:rsidP="006A28A0" w:rsidRDefault="00697098" w14:paraId="617D2367" w14:textId="777777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212CDD" w:rsidR="00697098" w:rsidP="006A28A0" w:rsidRDefault="00697098" w14:paraId="18C41CA8" w14:textId="777777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Mar/>
          </w:tcPr>
          <w:p w:rsidRPr="00212CDD" w:rsidR="00697098" w:rsidP="006A28A0" w:rsidRDefault="00697098" w14:paraId="368C24A3" w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212CDD" w:rsidR="00697098" w:rsidP="006A28A0" w:rsidRDefault="00697098" w14:paraId="39663F42" w14:textId="77777777">
            <w:pPr>
              <w:rPr>
                <w:sz w:val="20"/>
                <w:szCs w:val="20"/>
              </w:rPr>
            </w:pPr>
          </w:p>
        </w:tc>
      </w:tr>
      <w:tr w:rsidRPr="00E05FFA" w:rsidR="00697098" w:rsidTr="5F7E63D4" w14:paraId="52F2F060" w14:textId="77777777">
        <w:trPr>
          <w:trHeight w:val="533"/>
        </w:trPr>
        <w:tc>
          <w:tcPr>
            <w:tcW w:w="4219" w:type="dxa"/>
            <w:tcMar/>
          </w:tcPr>
          <w:p w:rsidRPr="00212CDD" w:rsidR="00697098" w:rsidP="006A28A0" w:rsidRDefault="00697098" w14:paraId="5DD1EB6E" w14:textId="777777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212CDD" w:rsidR="00697098" w:rsidP="006A28A0" w:rsidRDefault="00697098" w14:paraId="5941B7A5" w14:textId="777777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/>
          </w:tcPr>
          <w:p w:rsidRPr="00212CDD" w:rsidR="00697098" w:rsidP="006A28A0" w:rsidRDefault="00697098" w14:paraId="492F293B" w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212CDD" w:rsidR="00697098" w:rsidP="006A28A0" w:rsidRDefault="00697098" w14:paraId="314D92AD" w14:textId="7777777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Mar/>
          </w:tcPr>
          <w:p w:rsidRPr="00212CDD" w:rsidR="00697098" w:rsidP="006A28A0" w:rsidRDefault="00697098" w14:paraId="0800D350" w14:textId="777777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212CDD" w:rsidR="00697098" w:rsidP="006A28A0" w:rsidRDefault="00697098" w14:paraId="22B75D16" w14:textId="777777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Mar/>
          </w:tcPr>
          <w:p w:rsidRPr="00212CDD" w:rsidR="00697098" w:rsidP="006A28A0" w:rsidRDefault="00697098" w14:paraId="6F7AD13B" w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212CDD" w:rsidR="00697098" w:rsidP="006A28A0" w:rsidRDefault="00697098" w14:paraId="55B9C622" w14:textId="77777777">
            <w:pPr>
              <w:rPr>
                <w:sz w:val="20"/>
                <w:szCs w:val="20"/>
              </w:rPr>
            </w:pPr>
          </w:p>
        </w:tc>
      </w:tr>
      <w:tr w:rsidRPr="00E05FFA" w:rsidR="00697098" w:rsidTr="5F7E63D4" w14:paraId="436BB50D" w14:textId="77777777">
        <w:trPr>
          <w:trHeight w:val="533"/>
        </w:trPr>
        <w:tc>
          <w:tcPr>
            <w:tcW w:w="4219" w:type="dxa"/>
            <w:tcMar/>
          </w:tcPr>
          <w:p w:rsidRPr="00212CDD" w:rsidR="00697098" w:rsidP="006A28A0" w:rsidRDefault="00697098" w14:paraId="4CFC6D8A" w14:textId="777777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212CDD" w:rsidR="00697098" w:rsidP="006A28A0" w:rsidRDefault="00697098" w14:paraId="0B0318BC" w14:textId="777777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/>
          </w:tcPr>
          <w:p w:rsidRPr="00212CDD" w:rsidR="00697098" w:rsidP="006A28A0" w:rsidRDefault="00697098" w14:paraId="10D8905C" w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212CDD" w:rsidR="00697098" w:rsidP="006A28A0" w:rsidRDefault="00697098" w14:paraId="5F26C567" w14:textId="7777777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Mar/>
          </w:tcPr>
          <w:p w:rsidRPr="00212CDD" w:rsidR="00697098" w:rsidP="006A28A0" w:rsidRDefault="00697098" w14:paraId="6D6FF228" w14:textId="777777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212CDD" w:rsidR="00697098" w:rsidP="006A28A0" w:rsidRDefault="00697098" w14:paraId="7AA9DE64" w14:textId="777777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Mar/>
          </w:tcPr>
          <w:p w:rsidRPr="00212CDD" w:rsidR="00697098" w:rsidP="006A28A0" w:rsidRDefault="00697098" w14:paraId="61C597E4" w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212CDD" w:rsidR="00697098" w:rsidP="006A28A0" w:rsidRDefault="00697098" w14:paraId="7460DF84" w14:textId="77777777">
            <w:pPr>
              <w:rPr>
                <w:sz w:val="20"/>
                <w:szCs w:val="20"/>
              </w:rPr>
            </w:pPr>
          </w:p>
        </w:tc>
      </w:tr>
      <w:tr w:rsidRPr="00E05FFA" w:rsidR="00697098" w:rsidTr="5F7E63D4" w14:paraId="48D286D5" w14:textId="77777777">
        <w:trPr>
          <w:trHeight w:val="533"/>
        </w:trPr>
        <w:tc>
          <w:tcPr>
            <w:tcW w:w="4219" w:type="dxa"/>
            <w:tcMar/>
          </w:tcPr>
          <w:p w:rsidRPr="00212CDD" w:rsidR="00697098" w:rsidP="006A28A0" w:rsidRDefault="00697098" w14:paraId="160D955B" w14:textId="777777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212CDD" w:rsidR="00697098" w:rsidP="006A28A0" w:rsidRDefault="00697098" w14:paraId="22279189" w14:textId="777777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/>
          </w:tcPr>
          <w:p w:rsidRPr="00212CDD" w:rsidR="00697098" w:rsidP="006A28A0" w:rsidRDefault="00697098" w14:paraId="63070790" w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212CDD" w:rsidR="00697098" w:rsidP="006A28A0" w:rsidRDefault="00697098" w14:paraId="1FBA1481" w14:textId="7777777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Mar/>
          </w:tcPr>
          <w:p w:rsidRPr="00212CDD" w:rsidR="00697098" w:rsidP="006A28A0" w:rsidRDefault="00697098" w14:paraId="40B14FA3" w14:textId="777777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212CDD" w:rsidR="00697098" w:rsidP="006A28A0" w:rsidRDefault="00697098" w14:paraId="6D48F196" w14:textId="777777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Mar/>
          </w:tcPr>
          <w:p w:rsidRPr="00212CDD" w:rsidR="00697098" w:rsidP="006A28A0" w:rsidRDefault="00697098" w14:paraId="2268EB60" w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212CDD" w:rsidR="00697098" w:rsidP="006A28A0" w:rsidRDefault="00697098" w14:paraId="2E1A7A4C" w14:textId="77777777">
            <w:pPr>
              <w:rPr>
                <w:sz w:val="20"/>
                <w:szCs w:val="20"/>
              </w:rPr>
            </w:pPr>
          </w:p>
        </w:tc>
      </w:tr>
      <w:tr w:rsidRPr="00E05FFA" w:rsidR="00697098" w:rsidTr="5F7E63D4" w14:paraId="018ECD29" w14:textId="77777777">
        <w:trPr>
          <w:trHeight w:val="533"/>
        </w:trPr>
        <w:tc>
          <w:tcPr>
            <w:tcW w:w="4219" w:type="dxa"/>
            <w:tcMar/>
          </w:tcPr>
          <w:p w:rsidRPr="00212CDD" w:rsidR="00697098" w:rsidP="006A28A0" w:rsidRDefault="00697098" w14:paraId="4F8B6F52" w14:textId="777777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212CDD" w:rsidR="00697098" w:rsidP="006A28A0" w:rsidRDefault="00697098" w14:paraId="333A83BE" w14:textId="777777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/>
          </w:tcPr>
          <w:p w:rsidRPr="00212CDD" w:rsidR="00697098" w:rsidP="006A28A0" w:rsidRDefault="00697098" w14:paraId="66DCD987" w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212CDD" w:rsidR="00697098" w:rsidP="006A28A0" w:rsidRDefault="00697098" w14:paraId="4191F126" w14:textId="7777777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Mar/>
          </w:tcPr>
          <w:p w:rsidRPr="00212CDD" w:rsidR="00697098" w:rsidP="006A28A0" w:rsidRDefault="00697098" w14:paraId="16DD283B" w14:textId="777777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212CDD" w:rsidR="00697098" w:rsidP="006A28A0" w:rsidRDefault="00697098" w14:paraId="3D5D28B7" w14:textId="777777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Mar/>
          </w:tcPr>
          <w:p w:rsidRPr="00212CDD" w:rsidR="00697098" w:rsidP="006A28A0" w:rsidRDefault="00697098" w14:paraId="39EFC0AF" w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212CDD" w:rsidR="00697098" w:rsidP="006A28A0" w:rsidRDefault="00697098" w14:paraId="3DBFC900" w14:textId="77777777">
            <w:pPr>
              <w:rPr>
                <w:sz w:val="20"/>
                <w:szCs w:val="20"/>
              </w:rPr>
            </w:pPr>
          </w:p>
        </w:tc>
      </w:tr>
      <w:tr w:rsidRPr="00E05FFA" w:rsidR="00697098" w:rsidTr="5F7E63D4" w14:paraId="36010DE0" w14:textId="77777777">
        <w:trPr>
          <w:trHeight w:val="533"/>
        </w:trPr>
        <w:tc>
          <w:tcPr>
            <w:tcW w:w="4219" w:type="dxa"/>
            <w:tcMar/>
          </w:tcPr>
          <w:p w:rsidRPr="00212CDD" w:rsidR="00697098" w:rsidP="006A28A0" w:rsidRDefault="00697098" w14:paraId="5E614E4C" w14:textId="777777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212CDD" w:rsidR="00697098" w:rsidP="006A28A0" w:rsidRDefault="00697098" w14:paraId="5605A07C" w14:textId="777777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/>
          </w:tcPr>
          <w:p w:rsidRPr="00212CDD" w:rsidR="00697098" w:rsidP="006A28A0" w:rsidRDefault="00697098" w14:paraId="30EAA969" w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212CDD" w:rsidR="00697098" w:rsidP="006A28A0" w:rsidRDefault="00697098" w14:paraId="3571FE5B" w14:textId="7777777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Mar/>
          </w:tcPr>
          <w:p w:rsidRPr="00212CDD" w:rsidR="00697098" w:rsidP="006A28A0" w:rsidRDefault="00697098" w14:paraId="7137C165" w14:textId="777777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212CDD" w:rsidR="00697098" w:rsidP="006A28A0" w:rsidRDefault="00697098" w14:paraId="030345D1" w14:textId="777777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Mar/>
          </w:tcPr>
          <w:p w:rsidRPr="00212CDD" w:rsidR="00697098" w:rsidP="006A28A0" w:rsidRDefault="00697098" w14:paraId="2F9A1BCC" w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212CDD" w:rsidR="00697098" w:rsidP="006A28A0" w:rsidRDefault="00697098" w14:paraId="462935C8" w14:textId="77777777">
            <w:pPr>
              <w:rPr>
                <w:sz w:val="20"/>
                <w:szCs w:val="20"/>
              </w:rPr>
            </w:pPr>
          </w:p>
        </w:tc>
      </w:tr>
      <w:tr w:rsidRPr="00E05FFA" w:rsidR="00697098" w:rsidTr="5F7E63D4" w14:paraId="48152DD0" w14:textId="77777777">
        <w:trPr>
          <w:trHeight w:val="533"/>
        </w:trPr>
        <w:tc>
          <w:tcPr>
            <w:tcW w:w="4219" w:type="dxa"/>
            <w:tcMar/>
          </w:tcPr>
          <w:p w:rsidRPr="00212CDD" w:rsidR="00697098" w:rsidP="006A28A0" w:rsidRDefault="00697098" w14:paraId="617E2A82" w14:textId="777777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212CDD" w:rsidR="00697098" w:rsidP="006A28A0" w:rsidRDefault="00697098" w14:paraId="403198CA" w14:textId="777777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/>
          </w:tcPr>
          <w:p w:rsidRPr="00212CDD" w:rsidR="00697098" w:rsidP="006A28A0" w:rsidRDefault="00697098" w14:paraId="49BF55DF" w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212CDD" w:rsidR="00697098" w:rsidP="006A28A0" w:rsidRDefault="00697098" w14:paraId="4C4E39B5" w14:textId="7777777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Mar/>
          </w:tcPr>
          <w:p w:rsidRPr="00212CDD" w:rsidR="00697098" w:rsidP="006A28A0" w:rsidRDefault="00697098" w14:paraId="7008AB98" w14:textId="777777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212CDD" w:rsidR="00697098" w:rsidP="006A28A0" w:rsidRDefault="00697098" w14:paraId="17ABD411" w14:textId="777777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Mar/>
          </w:tcPr>
          <w:p w:rsidRPr="00212CDD" w:rsidR="00697098" w:rsidP="006A28A0" w:rsidRDefault="00697098" w14:paraId="35F34EBE" w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212CDD" w:rsidR="00697098" w:rsidP="006A28A0" w:rsidRDefault="00697098" w14:paraId="52209C33" w14:textId="77777777">
            <w:pPr>
              <w:rPr>
                <w:sz w:val="20"/>
                <w:szCs w:val="20"/>
              </w:rPr>
            </w:pPr>
          </w:p>
        </w:tc>
      </w:tr>
      <w:tr w:rsidRPr="00E05FFA" w:rsidR="00697098" w:rsidTr="5F7E63D4" w14:paraId="6805A2CC" w14:textId="77777777">
        <w:trPr>
          <w:trHeight w:val="533"/>
        </w:trPr>
        <w:tc>
          <w:tcPr>
            <w:tcW w:w="4219" w:type="dxa"/>
            <w:tcMar/>
          </w:tcPr>
          <w:p w:rsidRPr="00212CDD" w:rsidR="00697098" w:rsidP="006A28A0" w:rsidRDefault="00697098" w14:paraId="6F8B63DE" w14:textId="777777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212CDD" w:rsidR="00697098" w:rsidP="006A28A0" w:rsidRDefault="00697098" w14:paraId="51833DA6" w14:textId="777777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/>
          </w:tcPr>
          <w:p w:rsidRPr="00212CDD" w:rsidR="00697098" w:rsidP="006A28A0" w:rsidRDefault="00697098" w14:paraId="32E0E8D7" w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212CDD" w:rsidR="00697098" w:rsidP="006A28A0" w:rsidRDefault="00697098" w14:paraId="79514A48" w14:textId="7777777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Mar/>
          </w:tcPr>
          <w:p w:rsidRPr="00212CDD" w:rsidR="00697098" w:rsidP="006A28A0" w:rsidRDefault="00697098" w14:paraId="3E9BA59E" w14:textId="777777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212CDD" w:rsidR="00697098" w:rsidP="006A28A0" w:rsidRDefault="00697098" w14:paraId="742D62CE" w14:textId="777777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Mar/>
          </w:tcPr>
          <w:p w:rsidRPr="00212CDD" w:rsidR="00697098" w:rsidP="006A28A0" w:rsidRDefault="00697098" w14:paraId="0C3472D3" w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212CDD" w:rsidR="00697098" w:rsidP="006A28A0" w:rsidRDefault="00697098" w14:paraId="5325B10A" w14:textId="77777777">
            <w:pPr>
              <w:rPr>
                <w:sz w:val="20"/>
                <w:szCs w:val="20"/>
              </w:rPr>
            </w:pPr>
          </w:p>
        </w:tc>
      </w:tr>
      <w:tr w:rsidRPr="00E05FFA" w:rsidR="00697098" w:rsidTr="5F7E63D4" w14:paraId="6CE5A2AA" w14:textId="77777777">
        <w:trPr>
          <w:trHeight w:val="533"/>
        </w:trPr>
        <w:tc>
          <w:tcPr>
            <w:tcW w:w="4219" w:type="dxa"/>
            <w:tcBorders>
              <w:bottom w:val="single" w:color="auto" w:sz="4" w:space="0"/>
            </w:tcBorders>
            <w:tcMar/>
          </w:tcPr>
          <w:p w:rsidRPr="00212CDD" w:rsidR="00697098" w:rsidP="006A28A0" w:rsidRDefault="00697098" w14:paraId="3B4367F7" w14:textId="777777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tcMar/>
          </w:tcPr>
          <w:p w:rsidRPr="00212CDD" w:rsidR="00697098" w:rsidP="006A28A0" w:rsidRDefault="00697098" w14:paraId="23F8523D" w14:textId="777777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/>
          </w:tcPr>
          <w:p w:rsidRPr="00212CDD" w:rsidR="00697098" w:rsidP="006A28A0" w:rsidRDefault="00697098" w14:paraId="0877AA08" w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tcMar/>
          </w:tcPr>
          <w:p w:rsidRPr="00212CDD" w:rsidR="00697098" w:rsidP="006A28A0" w:rsidRDefault="00697098" w14:paraId="71C2AD66" w14:textId="7777777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color="auto" w:sz="4" w:space="0"/>
            </w:tcBorders>
            <w:tcMar/>
          </w:tcPr>
          <w:p w:rsidRPr="00212CDD" w:rsidR="00697098" w:rsidP="006A28A0" w:rsidRDefault="00697098" w14:paraId="5483209C" w14:textId="777777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tcMar/>
          </w:tcPr>
          <w:p w:rsidRPr="00212CDD" w:rsidR="00697098" w:rsidP="006A28A0" w:rsidRDefault="00697098" w14:paraId="4586D292" w14:textId="777777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tcMar/>
          </w:tcPr>
          <w:p w:rsidRPr="00212CDD" w:rsidR="00697098" w:rsidP="006A28A0" w:rsidRDefault="00697098" w14:paraId="6048F2F8" w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tcMar/>
          </w:tcPr>
          <w:p w:rsidRPr="00212CDD" w:rsidR="00697098" w:rsidP="006A28A0" w:rsidRDefault="00697098" w14:paraId="699DFC51" w14:textId="77777777">
            <w:pPr>
              <w:rPr>
                <w:sz w:val="20"/>
                <w:szCs w:val="20"/>
              </w:rPr>
            </w:pPr>
          </w:p>
        </w:tc>
      </w:tr>
      <w:tr w:rsidRPr="00A63E8D" w:rsidR="00697098" w:rsidTr="5F7E63D4" w14:paraId="5136DB7C" w14:textId="77777777">
        <w:trPr>
          <w:trHeight w:val="713"/>
        </w:trPr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63E8D" w:rsidR="00697098" w:rsidP="006A28A0" w:rsidRDefault="00697098" w14:paraId="409E3B89" w14:textId="77777777">
            <w:pPr>
              <w:rPr>
                <w:rFonts w:ascii="Arial Narrow" w:hAnsi="Arial Narrow"/>
                <w:b/>
                <w:bCs/>
              </w:rPr>
            </w:pPr>
            <w:r w:rsidRPr="00A63E8D">
              <w:rPr>
                <w:rFonts w:ascii="Arial Narrow" w:hAnsi="Arial Narrow"/>
                <w:b/>
                <w:bCs/>
              </w:rPr>
              <w:t>Participants Names:</w:t>
            </w:r>
            <w:r w:rsidRPr="00A63E8D">
              <w:rPr>
                <w:rFonts w:ascii="Arial Narrow" w:hAnsi="Arial Narrow"/>
                <w:b/>
                <w:bCs/>
              </w:rPr>
              <w:tab/>
            </w:r>
            <w:r w:rsidRPr="00A63E8D">
              <w:rPr>
                <w:rFonts w:ascii="Arial Narrow" w:hAnsi="Arial Narrow"/>
                <w:b/>
                <w:bCs/>
              </w:rPr>
              <w:tab/>
            </w:r>
            <w:r w:rsidRPr="00A63E8D">
              <w:rPr>
                <w:rFonts w:ascii="Arial Narrow" w:hAnsi="Arial Narrow"/>
                <w:b/>
                <w:bCs/>
              </w:rPr>
              <w:tab/>
            </w:r>
            <w:r w:rsidRPr="00A63E8D">
              <w:rPr>
                <w:rFonts w:ascii="Arial Narrow" w:hAnsi="Arial Narrow"/>
                <w:b/>
                <w:bCs/>
              </w:rPr>
              <w:tab/>
            </w:r>
            <w:r w:rsidRPr="00A63E8D">
              <w:rPr>
                <w:rFonts w:ascii="Arial Narrow" w:hAnsi="Arial Narrow"/>
                <w:b/>
                <w:bCs/>
              </w:rPr>
              <w:tab/>
            </w:r>
            <w:r w:rsidRPr="00A63E8D">
              <w:rPr>
                <w:rFonts w:ascii="Arial Narrow" w:hAnsi="Arial Narrow"/>
                <w:b/>
                <w:bCs/>
              </w:rPr>
              <w:tab/>
            </w:r>
          </w:p>
          <w:p w:rsidRPr="00A63E8D" w:rsidR="00697098" w:rsidP="006A28A0" w:rsidRDefault="00697098" w14:paraId="115EC047" w14:textId="777777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63E8D" w:rsidR="00697098" w:rsidP="006A28A0" w:rsidRDefault="00697098" w14:paraId="7B031E89" w14:textId="77777777">
            <w:pPr>
              <w:rPr>
                <w:rFonts w:ascii="Arial Narrow" w:hAnsi="Arial Narrow"/>
                <w:b/>
                <w:bCs/>
              </w:rPr>
            </w:pPr>
            <w:r w:rsidRPr="00A63E8D">
              <w:rPr>
                <w:rFonts w:ascii="Arial Narrow" w:hAnsi="Arial Narrow"/>
                <w:b/>
                <w:bCs/>
              </w:rPr>
              <w:t>Team Leader/Manager name:                                                       Date:</w:t>
            </w:r>
          </w:p>
          <w:p w:rsidRPr="00A63E8D" w:rsidR="00697098" w:rsidP="006A28A0" w:rsidRDefault="00697098" w14:paraId="41B75732" w14:textId="7777777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Pr="00A63E8D" w:rsidR="00697098" w:rsidP="006A28A0" w:rsidRDefault="00697098" w14:paraId="3198E285" w14:textId="77777777">
            <w:pPr>
              <w:rPr>
                <w:rFonts w:ascii="Arial Narrow" w:hAnsi="Arial Narrow"/>
                <w:b/>
                <w:bCs/>
              </w:rPr>
            </w:pPr>
            <w:r w:rsidRPr="00A63E8D">
              <w:rPr>
                <w:rFonts w:ascii="Arial Narrow" w:hAnsi="Arial Narrow"/>
                <w:b/>
                <w:bCs/>
              </w:rPr>
              <w:t>Position Title:                                                                         Signature:</w:t>
            </w:r>
            <w:r w:rsidRPr="00A63E8D">
              <w:rPr>
                <w:rFonts w:ascii="Arial Narrow" w:hAnsi="Arial Narrow"/>
                <w:b/>
                <w:bCs/>
              </w:rPr>
              <w:tab/>
            </w:r>
          </w:p>
        </w:tc>
      </w:tr>
    </w:tbl>
    <w:p w:rsidRPr="00694601" w:rsidR="009A2488" w:rsidP="009A2488" w:rsidRDefault="009A2488" w14:paraId="1E242E5C" w14:textId="77777777">
      <w:r>
        <w:t>This form must be completed prior to undertaking any task that does not involve an immediate threat to life.</w:t>
      </w:r>
    </w:p>
    <w:p w:rsidRPr="00E05FFA" w:rsidR="00463E87" w:rsidP="00BE184E" w:rsidRDefault="00463E87" w14:paraId="32A26FEB" w14:textId="77777777"/>
    <w:sectPr w:rsidRPr="00E05FFA" w:rsidR="00463E87" w:rsidSect="00800247">
      <w:headerReference w:type="default" r:id="rId12"/>
      <w:footerReference w:type="default" r:id="rId13"/>
      <w:pgSz w:w="16839" w:h="11907" w:orient="landscape" w:code="9"/>
      <w:pgMar w:top="1" w:right="567" w:bottom="1702" w:left="56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AD1" w:rsidP="00A2332F" w:rsidRDefault="00F70AD1" w14:paraId="68ECCAD6" w14:textId="77777777">
      <w:pPr>
        <w:spacing w:after="0" w:line="240" w:lineRule="auto"/>
      </w:pPr>
      <w:r>
        <w:separator/>
      </w:r>
    </w:p>
  </w:endnote>
  <w:endnote w:type="continuationSeparator" w:id="0">
    <w:p w:rsidR="00F70AD1" w:rsidP="00A2332F" w:rsidRDefault="00F70AD1" w14:paraId="0EBF1AA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FA2B18" w:rsidP="0062525F" w:rsidRDefault="00475FB7" w14:paraId="3FF35F42" w14:textId="51EA6CB8">
    <w:pPr>
      <w:pStyle w:val="Footer"/>
      <w:rPr>
        <w:i/>
        <w:sz w:val="20"/>
        <w:szCs w:val="20"/>
      </w:rPr>
    </w:pPr>
    <w:r w:rsidR="5F7E63D4">
      <w:drawing>
        <wp:inline wp14:editId="66D8645B" wp14:anchorId="3FF35F47">
          <wp:extent cx="1676400" cy="269368"/>
          <wp:effectExtent l="0" t="0" r="0" b="0"/>
          <wp:docPr id="15" name="Picture 15" descr="cid:image001.png@01CE2F9C.18105410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5"/>
                  <pic:cNvPicPr/>
                </pic:nvPicPr>
                <pic:blipFill>
                  <a:blip r:embed="R99cb0da23da842bb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676400" cy="269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5F7E63D4" w:rsidR="5F7E63D4">
      <w:rPr>
        <w:i w:val="1"/>
        <w:iCs w:val="1"/>
        <w:sz w:val="20"/>
        <w:szCs w:val="20"/>
      </w:rPr>
      <w:t xml:space="preserve"> </w:t>
    </w:r>
  </w:p>
  <w:p w:rsidRPr="00B32E1B" w:rsidR="00F94FA4" w:rsidP="00FA2B18" w:rsidRDefault="00D97610" w14:paraId="30BDFF8C" w14:textId="77777777">
    <w:pPr>
      <w:pStyle w:val="Footer"/>
      <w:jc w:val="right"/>
      <w:rPr>
        <w:sz w:val="16"/>
        <w:szCs w:val="16"/>
      </w:rPr>
    </w:pPr>
    <w:r w:rsidRPr="00B32E1B">
      <w:rPr>
        <w:sz w:val="16"/>
        <w:szCs w:val="16"/>
      </w:rPr>
      <w:t>V3</w:t>
    </w:r>
    <w:r w:rsidRPr="00B32E1B" w:rsidR="008F5062">
      <w:rPr>
        <w:sz w:val="16"/>
        <w:szCs w:val="16"/>
      </w:rPr>
      <w:t>.0</w:t>
    </w:r>
    <w:r w:rsidRPr="00B32E1B" w:rsidR="00FA2B18">
      <w:rPr>
        <w:sz w:val="16"/>
        <w:szCs w:val="16"/>
      </w:rPr>
      <w:t xml:space="preserve"> </w:t>
    </w:r>
    <w:r w:rsidRPr="00B32E1B" w:rsidR="008F5062">
      <w:rPr>
        <w:sz w:val="16"/>
        <w:szCs w:val="16"/>
      </w:rPr>
      <w:tab/>
    </w:r>
    <w:r w:rsidRPr="00B32E1B" w:rsidR="00704528">
      <w:rPr>
        <w:sz w:val="16"/>
        <w:szCs w:val="16"/>
      </w:rPr>
      <w:t xml:space="preserve"> </w:t>
    </w:r>
    <w:r w:rsidRPr="00B32E1B" w:rsidR="00FA2B18">
      <w:rPr>
        <w:sz w:val="16"/>
        <w:szCs w:val="16"/>
      </w:rPr>
      <w:t>*This safety management sheet is maintained by State Headquarters WHS Section and meets the requirements of ISO 31000 and Work Health &amp; Safety Regulation (NSW) 2011</w:t>
    </w:r>
    <w:r w:rsidRPr="00B32E1B" w:rsidR="00704528">
      <w:rPr>
        <w:sz w:val="16"/>
        <w:szCs w:val="16"/>
      </w:rPr>
      <w:t>. *Alteration</w:t>
    </w:r>
    <w:r w:rsidRPr="00B32E1B" w:rsidR="009E01A2">
      <w:rPr>
        <w:sz w:val="16"/>
        <w:szCs w:val="16"/>
      </w:rPr>
      <w:t>s to this format are not permitted.</w:t>
    </w:r>
    <w:r w:rsidRPr="00B32E1B" w:rsidR="00F94FA4">
      <w:rPr>
        <w:sz w:val="16"/>
        <w:szCs w:val="16"/>
      </w:rPr>
      <w:t xml:space="preserve"> </w:t>
    </w:r>
  </w:p>
  <w:p w:rsidRPr="00FA2B18" w:rsidR="00FA2B18" w:rsidP="00FA2B18" w:rsidRDefault="00F94FA4" w14:paraId="3FF35F43" w14:textId="4F651CA4">
    <w:pPr>
      <w:pStyle w:val="Footer"/>
      <w:jc w:val="right"/>
      <w:rPr>
        <w:sz w:val="20"/>
        <w:szCs w:val="20"/>
      </w:rPr>
    </w:pPr>
    <w:r w:rsidRPr="00B32E1B">
      <w:rPr>
        <w:b/>
        <w:bCs/>
        <w:sz w:val="16"/>
        <w:szCs w:val="16"/>
      </w:rPr>
      <w:t>NSW SES WHS Risk Management Procedure</w:t>
    </w:r>
    <w:r w:rsidRPr="00B32E1B">
      <w:rPr>
        <w:sz w:val="16"/>
        <w:szCs w:val="16"/>
      </w:rPr>
      <w:t xml:space="preserve"> outlines escalation, reporting, response and action guideline.</w:t>
    </w:r>
    <w:r w:rsidRPr="00794334">
      <w:rPr>
        <w:sz w:val="18"/>
        <w:szCs w:val="18"/>
      </w:rPr>
      <w:t xml:space="preserve"> </w:t>
    </w:r>
    <w:r w:rsidR="00FA2B18">
      <w:rPr>
        <w:sz w:val="16"/>
        <w:szCs w:val="16"/>
      </w:rPr>
      <w:tab/>
    </w:r>
    <w:r w:rsidR="00FA2B18">
      <w:rPr>
        <w:sz w:val="16"/>
        <w:szCs w:val="16"/>
      </w:rPr>
      <w:tab/>
    </w:r>
    <w:r w:rsidR="00FA2B18">
      <w:rPr>
        <w:sz w:val="16"/>
        <w:szCs w:val="16"/>
      </w:rPr>
      <w:tab/>
    </w:r>
    <w:sdt>
      <w:sdtPr>
        <w:id w:val="-1423485467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sdt>
          <w:sdtPr>
            <w:id w:val="-1784642451"/>
            <w:docPartObj>
              <w:docPartGallery w:val="Page Numbers (Top of Page)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r w:rsidRPr="00FA2B18" w:rsidR="00FA2B18">
              <w:rPr>
                <w:sz w:val="16"/>
                <w:szCs w:val="16"/>
              </w:rPr>
              <w:t xml:space="preserve">Page </w:t>
            </w:r>
            <w:r w:rsidRPr="00FA2B18" w:rsidR="00FA2B18">
              <w:rPr>
                <w:b/>
                <w:bCs/>
                <w:sz w:val="16"/>
                <w:szCs w:val="16"/>
              </w:rPr>
              <w:fldChar w:fldCharType="begin"/>
            </w:r>
            <w:r w:rsidRPr="00FA2B18" w:rsidR="00FA2B18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FA2B18" w:rsidR="00FA2B18">
              <w:rPr>
                <w:b/>
                <w:bCs/>
                <w:sz w:val="16"/>
                <w:szCs w:val="16"/>
              </w:rPr>
              <w:fldChar w:fldCharType="separate"/>
            </w:r>
            <w:r w:rsidR="001C5FFA">
              <w:rPr>
                <w:b/>
                <w:bCs/>
                <w:noProof/>
                <w:sz w:val="16"/>
                <w:szCs w:val="16"/>
              </w:rPr>
              <w:t>1</w:t>
            </w:r>
            <w:r w:rsidRPr="00FA2B18" w:rsidR="00FA2B18">
              <w:rPr>
                <w:b/>
                <w:bCs/>
                <w:sz w:val="16"/>
                <w:szCs w:val="16"/>
              </w:rPr>
              <w:fldChar w:fldCharType="end"/>
            </w:r>
            <w:r w:rsidRPr="00FA2B18" w:rsidR="00FA2B18">
              <w:rPr>
                <w:sz w:val="16"/>
                <w:szCs w:val="16"/>
              </w:rPr>
              <w:t xml:space="preserve"> of </w:t>
            </w:r>
            <w:r w:rsidRPr="00FA2B18" w:rsidR="00FA2B18">
              <w:rPr>
                <w:b/>
                <w:bCs/>
                <w:sz w:val="16"/>
                <w:szCs w:val="16"/>
              </w:rPr>
              <w:fldChar w:fldCharType="begin"/>
            </w:r>
            <w:r w:rsidRPr="00FA2B18" w:rsidR="00FA2B18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FA2B18" w:rsidR="00FA2B18">
              <w:rPr>
                <w:b/>
                <w:bCs/>
                <w:sz w:val="16"/>
                <w:szCs w:val="16"/>
              </w:rPr>
              <w:fldChar w:fldCharType="separate"/>
            </w:r>
            <w:r w:rsidR="001C5FFA">
              <w:rPr>
                <w:b/>
                <w:bCs/>
                <w:noProof/>
                <w:sz w:val="16"/>
                <w:szCs w:val="16"/>
              </w:rPr>
              <w:t>2</w:t>
            </w:r>
            <w:r w:rsidRPr="00FA2B18" w:rsidR="00FA2B18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Pr="00FA2B18" w:rsidR="00A2332F" w:rsidP="00FA2B18" w:rsidRDefault="00A2332F" w14:paraId="3FF35F44" w14:textId="7777777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AD1" w:rsidP="00A2332F" w:rsidRDefault="00F70AD1" w14:paraId="34CDBD9C" w14:textId="77777777">
      <w:pPr>
        <w:spacing w:after="0" w:line="240" w:lineRule="auto"/>
      </w:pPr>
      <w:r>
        <w:separator/>
      </w:r>
    </w:p>
  </w:footnote>
  <w:footnote w:type="continuationSeparator" w:id="0">
    <w:p w:rsidR="00F70AD1" w:rsidP="00A2332F" w:rsidRDefault="00F70AD1" w14:paraId="354866A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E05FFA" w:rsidR="004D7B7A" w:rsidP="000B49FA" w:rsidRDefault="000B49FA" w14:paraId="3FF35F40" w14:textId="38397A56">
    <w:pPr>
      <w:pStyle w:val="Header"/>
      <w:tabs>
        <w:tab w:val="clear" w:pos="4513"/>
        <w:tab w:val="center" w:pos="284"/>
      </w:tabs>
      <w:rPr>
        <w:b/>
        <w:sz w:val="32"/>
        <w:szCs w:val="32"/>
      </w:rPr>
    </w:pPr>
    <w:r w:rsidRPr="5F7E63D4" w:rsidR="5F7E63D4">
      <w:rPr>
        <w:b w:val="1"/>
        <w:bCs w:val="1"/>
        <w:sz w:val="40"/>
        <w:szCs w:val="40"/>
      </w:rPr>
      <w:t xml:space="preserve">                                                </w:t>
    </w:r>
    <w:r w:rsidRPr="5F7E63D4" w:rsidR="5F7E63D4">
      <w:rPr>
        <w:b w:val="1"/>
        <w:bCs w:val="1"/>
        <w:sz w:val="40"/>
        <w:szCs w:val="40"/>
      </w:rPr>
      <w:t>SAFETY MANAGEMENT SHEE</w:t>
    </w:r>
    <w:r w:rsidRPr="5F7E63D4" w:rsidR="5F7E63D4">
      <w:rPr>
        <w:b w:val="1"/>
        <w:bCs w:val="1"/>
        <w:sz w:val="40"/>
        <w:szCs w:val="40"/>
      </w:rPr>
      <w:t>T</w:t>
    </w: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 w:rsidRPr="5F7E63D4" w:rsidR="5F7E63D4">
      <w:rPr>
        <w:b w:val="1"/>
        <w:bCs w:val="1"/>
        <w:sz w:val="40"/>
        <w:szCs w:val="40"/>
      </w:rPr>
      <w:t xml:space="preserve"> </w:t>
    </w:r>
    <w:r>
      <w:rPr>
        <w:b/>
        <w:noProof/>
        <w:color w:val="1F497D" w:themeColor="text2"/>
        <w:sz w:val="32"/>
        <w:szCs w:val="32"/>
        <w:lang w:eastAsia="en-AU"/>
      </w:rPr>
      <w:drawing>
        <wp:inline distT="0" distB="0" distL="0" distR="0" wp14:anchorId="07473432" wp14:editId="51AA18B6">
          <wp:extent cx="1101725" cy="388844"/>
          <wp:effectExtent l="0" t="0" r="3175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S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309" cy="395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212CDD" w:rsidR="00A2332F" w:rsidRDefault="00A2332F" w14:paraId="3FF35F41" w14:textId="77777777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50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32F"/>
    <w:rsid w:val="00006946"/>
    <w:rsid w:val="00025909"/>
    <w:rsid w:val="000677E2"/>
    <w:rsid w:val="00093315"/>
    <w:rsid w:val="00093C3D"/>
    <w:rsid w:val="000A29C5"/>
    <w:rsid w:val="000B1D10"/>
    <w:rsid w:val="000B49FA"/>
    <w:rsid w:val="000C46E2"/>
    <w:rsid w:val="000E5DE3"/>
    <w:rsid w:val="001028D5"/>
    <w:rsid w:val="001029B8"/>
    <w:rsid w:val="001336C5"/>
    <w:rsid w:val="00153C9E"/>
    <w:rsid w:val="001610B4"/>
    <w:rsid w:val="001617D2"/>
    <w:rsid w:val="00166843"/>
    <w:rsid w:val="001674D9"/>
    <w:rsid w:val="00172BB7"/>
    <w:rsid w:val="001A1546"/>
    <w:rsid w:val="001A71E4"/>
    <w:rsid w:val="001C5FFA"/>
    <w:rsid w:val="00212CDD"/>
    <w:rsid w:val="00217228"/>
    <w:rsid w:val="00230262"/>
    <w:rsid w:val="002569CA"/>
    <w:rsid w:val="002B4BDC"/>
    <w:rsid w:val="002D79AE"/>
    <w:rsid w:val="002F2F12"/>
    <w:rsid w:val="00310B5E"/>
    <w:rsid w:val="003349FA"/>
    <w:rsid w:val="0034440A"/>
    <w:rsid w:val="00371A08"/>
    <w:rsid w:val="003731FA"/>
    <w:rsid w:val="003769E6"/>
    <w:rsid w:val="003A1E86"/>
    <w:rsid w:val="003C2788"/>
    <w:rsid w:val="003E195D"/>
    <w:rsid w:val="003F33ED"/>
    <w:rsid w:val="00420ED0"/>
    <w:rsid w:val="004406D8"/>
    <w:rsid w:val="004529FA"/>
    <w:rsid w:val="00463E87"/>
    <w:rsid w:val="00473A1A"/>
    <w:rsid w:val="00475FB7"/>
    <w:rsid w:val="00484A5F"/>
    <w:rsid w:val="00487F1D"/>
    <w:rsid w:val="004D7B7A"/>
    <w:rsid w:val="004F136B"/>
    <w:rsid w:val="00505042"/>
    <w:rsid w:val="00544525"/>
    <w:rsid w:val="00553398"/>
    <w:rsid w:val="005562D2"/>
    <w:rsid w:val="00577FE7"/>
    <w:rsid w:val="00580599"/>
    <w:rsid w:val="005855ED"/>
    <w:rsid w:val="00594BAE"/>
    <w:rsid w:val="005A0CC7"/>
    <w:rsid w:val="005A1115"/>
    <w:rsid w:val="005B48F4"/>
    <w:rsid w:val="005C626A"/>
    <w:rsid w:val="00607493"/>
    <w:rsid w:val="006158CD"/>
    <w:rsid w:val="0062525F"/>
    <w:rsid w:val="0066621B"/>
    <w:rsid w:val="00667EEB"/>
    <w:rsid w:val="00677529"/>
    <w:rsid w:val="00683B65"/>
    <w:rsid w:val="00685AA0"/>
    <w:rsid w:val="00694601"/>
    <w:rsid w:val="00697098"/>
    <w:rsid w:val="006A7731"/>
    <w:rsid w:val="006B40A2"/>
    <w:rsid w:val="006C2874"/>
    <w:rsid w:val="006C72EB"/>
    <w:rsid w:val="006E3C5D"/>
    <w:rsid w:val="00704528"/>
    <w:rsid w:val="00732E12"/>
    <w:rsid w:val="007457FB"/>
    <w:rsid w:val="007871AF"/>
    <w:rsid w:val="00791731"/>
    <w:rsid w:val="00794334"/>
    <w:rsid w:val="007A60E1"/>
    <w:rsid w:val="007B084D"/>
    <w:rsid w:val="00800247"/>
    <w:rsid w:val="00804523"/>
    <w:rsid w:val="00817F9A"/>
    <w:rsid w:val="008330F8"/>
    <w:rsid w:val="00833482"/>
    <w:rsid w:val="008951E5"/>
    <w:rsid w:val="008A0B6D"/>
    <w:rsid w:val="008A6C85"/>
    <w:rsid w:val="008B3597"/>
    <w:rsid w:val="008B4BF2"/>
    <w:rsid w:val="008F5062"/>
    <w:rsid w:val="00924A7E"/>
    <w:rsid w:val="00927F73"/>
    <w:rsid w:val="009314A9"/>
    <w:rsid w:val="00965937"/>
    <w:rsid w:val="00982F28"/>
    <w:rsid w:val="00983A6D"/>
    <w:rsid w:val="00985231"/>
    <w:rsid w:val="009951E9"/>
    <w:rsid w:val="009A2488"/>
    <w:rsid w:val="009B2F0B"/>
    <w:rsid w:val="009C13DB"/>
    <w:rsid w:val="009C6AE2"/>
    <w:rsid w:val="009D024D"/>
    <w:rsid w:val="009E01A2"/>
    <w:rsid w:val="00A2332F"/>
    <w:rsid w:val="00A23532"/>
    <w:rsid w:val="00A423FB"/>
    <w:rsid w:val="00A4610A"/>
    <w:rsid w:val="00A63E8D"/>
    <w:rsid w:val="00A67FD5"/>
    <w:rsid w:val="00AA35E8"/>
    <w:rsid w:val="00AB21D0"/>
    <w:rsid w:val="00AB3D15"/>
    <w:rsid w:val="00AC7AF7"/>
    <w:rsid w:val="00AE3D20"/>
    <w:rsid w:val="00B05CB5"/>
    <w:rsid w:val="00B16D08"/>
    <w:rsid w:val="00B20BBE"/>
    <w:rsid w:val="00B236EC"/>
    <w:rsid w:val="00B32E1B"/>
    <w:rsid w:val="00B426D4"/>
    <w:rsid w:val="00B6379A"/>
    <w:rsid w:val="00B96908"/>
    <w:rsid w:val="00BA64B5"/>
    <w:rsid w:val="00BB67A3"/>
    <w:rsid w:val="00BD3FB6"/>
    <w:rsid w:val="00BD79EF"/>
    <w:rsid w:val="00BE184E"/>
    <w:rsid w:val="00C12FE9"/>
    <w:rsid w:val="00C2043F"/>
    <w:rsid w:val="00C446B3"/>
    <w:rsid w:val="00C6072D"/>
    <w:rsid w:val="00C65B78"/>
    <w:rsid w:val="00CB11F4"/>
    <w:rsid w:val="00CC4CF9"/>
    <w:rsid w:val="00CD23B9"/>
    <w:rsid w:val="00D13CFB"/>
    <w:rsid w:val="00D33BD4"/>
    <w:rsid w:val="00D33C59"/>
    <w:rsid w:val="00D70873"/>
    <w:rsid w:val="00D763A1"/>
    <w:rsid w:val="00D76A89"/>
    <w:rsid w:val="00D90E80"/>
    <w:rsid w:val="00D97610"/>
    <w:rsid w:val="00DA40BD"/>
    <w:rsid w:val="00DB00DB"/>
    <w:rsid w:val="00DF02EE"/>
    <w:rsid w:val="00DF2A0C"/>
    <w:rsid w:val="00DF403B"/>
    <w:rsid w:val="00E05FFA"/>
    <w:rsid w:val="00E4551B"/>
    <w:rsid w:val="00E47BE4"/>
    <w:rsid w:val="00E54BCC"/>
    <w:rsid w:val="00E6514A"/>
    <w:rsid w:val="00E67406"/>
    <w:rsid w:val="00E737EF"/>
    <w:rsid w:val="00E75709"/>
    <w:rsid w:val="00E96D67"/>
    <w:rsid w:val="00E97BFB"/>
    <w:rsid w:val="00EB5331"/>
    <w:rsid w:val="00EF10D2"/>
    <w:rsid w:val="00F30271"/>
    <w:rsid w:val="00F30280"/>
    <w:rsid w:val="00F51BA5"/>
    <w:rsid w:val="00F664EC"/>
    <w:rsid w:val="00F667B4"/>
    <w:rsid w:val="00F70AD1"/>
    <w:rsid w:val="00F94FA4"/>
    <w:rsid w:val="00F95630"/>
    <w:rsid w:val="00FA2B18"/>
    <w:rsid w:val="00FB36FC"/>
    <w:rsid w:val="00FB4480"/>
    <w:rsid w:val="00FD680A"/>
    <w:rsid w:val="46B2215B"/>
    <w:rsid w:val="5F7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F35E42"/>
  <w15:docId w15:val="{B6C60054-7EDF-46CE-BED5-25C6F887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32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332F"/>
  </w:style>
  <w:style w:type="paragraph" w:styleId="Footer">
    <w:name w:val="footer"/>
    <w:basedOn w:val="Normal"/>
    <w:link w:val="FooterChar"/>
    <w:uiPriority w:val="99"/>
    <w:unhideWhenUsed/>
    <w:rsid w:val="00A2332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332F"/>
  </w:style>
  <w:style w:type="paragraph" w:styleId="BalloonText">
    <w:name w:val="Balloon Text"/>
    <w:basedOn w:val="Normal"/>
    <w:link w:val="BalloonTextChar"/>
    <w:uiPriority w:val="99"/>
    <w:semiHidden/>
    <w:unhideWhenUsed/>
    <w:rsid w:val="00A2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233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33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uiPriority w:val="59"/>
    <w:rsid w:val="00DB00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59"/>
    <w:rsid w:val="001028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5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image" Target="/media/image4.png" Id="R2bb8e9cdbb564072" /><Relationship Type="http://schemas.openxmlformats.org/officeDocument/2006/relationships/image" Target="/media/image5.png" Id="R1fe669c35c07485b" /><Relationship Type="http://schemas.openxmlformats.org/officeDocument/2006/relationships/glossaryDocument" Target="/word/glossary/document.xml" Id="Rc8a6ac1739804ee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6.png" Id="R99cb0da23da842b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199a8-3ed8-4ba4-91ed-3485e7b37f3c}"/>
      </w:docPartPr>
      <w:docPartBody>
        <w:p w14:paraId="12BB111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f351d2-9d65-4e15-819b-089abbf1a8a9">
      <Value>381</Value>
      <Value>143</Value>
      <Value>345</Value>
      <Value>336</Value>
      <Value>91</Value>
    </TaxCatchAll>
    <j3e822853fa843638e6a4ccdef17424c xmlns="daf351d2-9d65-4e15-819b-089abbf1a8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Guideline</TermName>
          <TermId xmlns="http://schemas.microsoft.com/office/infopath/2007/PartnerControls">f811e85e-2a98-4364-aeac-570b405f973e</TermId>
        </TermInfo>
      </Terms>
    </j3e822853fa843638e6a4ccdef17424c>
    <c1e89160dbcb4eab80d4ec33815cc142 xmlns="daf351d2-9d65-4e15-819b-089abbf1a8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Work, health ＆ safety</TermName>
          <TermId xmlns="http://schemas.microsoft.com/office/infopath/2007/PartnerControls">3ef7fb0a-0e1f-40c4-94d0-9b514a4d406a</TermId>
        </TermInfo>
      </Terms>
    </c1e89160dbcb4eab80d4ec33815cc142>
    <da79a934f9824ad18aa357013b55a6df xmlns="daf351d2-9d65-4e15-819b-089abbf1a8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promotion</TermName>
          <TermId xmlns="http://schemas.microsoft.com/office/infopath/2007/PartnerControls">216a798a-5741-4eb8-85d7-a090d2815b69</TermId>
        </TermInfo>
        <TermInfo xmlns="http://schemas.microsoft.com/office/infopath/2007/PartnerControls">
          <TermName xmlns="http://schemas.microsoft.com/office/infopath/2007/PartnerControls">Insurance</TermName>
          <TermId xmlns="http://schemas.microsoft.com/office/infopath/2007/PartnerControls">885ee018-5317-4dff-9b99-90c64fffc560</TermId>
        </TermInfo>
        <TermInfo xmlns="http://schemas.microsoft.com/office/infopath/2007/PartnerControls">
          <TermName xmlns="http://schemas.microsoft.com/office/infopath/2007/PartnerControls">Reporting</TermName>
          <TermId xmlns="http://schemas.microsoft.com/office/infopath/2007/PartnerControls">701d5be2-a079-4b25-8f9e-47b013af3eee</TermId>
        </TermInfo>
      </Terms>
    </da79a934f9824ad18aa357013b55a6df>
    <ReasonForArchive xmlns="daf351d2-9d65-4e15-819b-089abbf1a8a9">Obsolete</ReasonForArchive>
    <ReminderSent xmlns="daf351d2-9d65-4e15-819b-089abbf1a8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SIntranetResourceDocument" ma:contentTypeID="0x010100D8A1243083F0EA4A8437B555802552EC00185A18A040E1B440985AFC94CC462093" ma:contentTypeVersion="53" ma:contentTypeDescription="" ma:contentTypeScope="" ma:versionID="061c27512cacf535898c77c7ea49e855">
  <xsd:schema xmlns:xsd="http://www.w3.org/2001/XMLSchema" xmlns:xs="http://www.w3.org/2001/XMLSchema" xmlns:p="http://schemas.microsoft.com/office/2006/metadata/properties" xmlns:ns2="daf351d2-9d65-4e15-819b-089abbf1a8a9" targetNamespace="http://schemas.microsoft.com/office/2006/metadata/properties" ma:root="true" ma:fieldsID="757bed90b0abd8b3a3b7cf094e0d02b9" ns2:_="">
    <xsd:import namespace="daf351d2-9d65-4e15-819b-089abbf1a8a9"/>
    <xsd:element name="properties">
      <xsd:complexType>
        <xsd:sequence>
          <xsd:element name="documentManagement">
            <xsd:complexType>
              <xsd:all>
                <xsd:element ref="ns2:j3e822853fa843638e6a4ccdef17424c" minOccurs="0"/>
                <xsd:element ref="ns2:TaxCatchAll" minOccurs="0"/>
                <xsd:element ref="ns2:TaxCatchAllLabel" minOccurs="0"/>
                <xsd:element ref="ns2:c1e89160dbcb4eab80d4ec33815cc142" minOccurs="0"/>
                <xsd:element ref="ns2:da79a934f9824ad18aa357013b55a6df" minOccurs="0"/>
                <xsd:element ref="ns2:ReasonForArchive" minOccurs="0"/>
                <xsd:element ref="ns2:ReminderS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351d2-9d65-4e15-819b-089abbf1a8a9" elementFormDefault="qualified">
    <xsd:import namespace="http://schemas.microsoft.com/office/2006/documentManagement/types"/>
    <xsd:import namespace="http://schemas.microsoft.com/office/infopath/2007/PartnerControls"/>
    <xsd:element name="j3e822853fa843638e6a4ccdef17424c" ma:index="8" nillable="true" ma:taxonomy="true" ma:internalName="j3e822853fa843638e6a4ccdef17424c" ma:taxonomyFieldName="DocumentType" ma:displayName="Document Type" ma:default="" ma:fieldId="{33e82285-3fa8-4363-8e6a-4ccdef17424c}" ma:taxonomyMulti="true" ma:sspId="15427c25-6373-4123-b2f0-33d4b6c189e1" ma:termSetId="a0c2ea67-9f0f-4ee0-b7df-916f2595a6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4f664cc-6374-4697-ae91-a4e90615c506}" ma:internalName="TaxCatchAll" ma:showField="CatchAllData" ma:web="79c61ac0-e2c7-48bc-a29b-86ab5b1ef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4f664cc-6374-4697-ae91-a4e90615c506}" ma:internalName="TaxCatchAllLabel" ma:readOnly="true" ma:showField="CatchAllDataLabel" ma:web="79c61ac0-e2c7-48bc-a29b-86ab5b1ef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e89160dbcb4eab80d4ec33815cc142" ma:index="12" nillable="true" ma:taxonomy="true" ma:internalName="c1e89160dbcb4eab80d4ec33815cc142" ma:taxonomyFieldName="DocumentFunction" ma:displayName="Function" ma:default="" ma:fieldId="{c1e89160-dbcb-4eab-80d4-ec33815cc142}" ma:taxonomyMulti="true" ma:sspId="15427c25-6373-4123-b2f0-33d4b6c189e1" ma:termSetId="013935a4-6182-4826-bfc0-5a1f6a7f0d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79a934f9824ad18aa357013b55a6df" ma:index="14" nillable="true" ma:taxonomy="true" ma:internalName="da79a934f9824ad18aa357013b55a6df" ma:taxonomyFieldName="DocumentTopic" ma:displayName="Topic" ma:default="" ma:fieldId="{da79a934-f982-4ad1-8aa3-57013b55a6df}" ma:taxonomyMulti="true" ma:sspId="15427c25-6373-4123-b2f0-33d4b6c189e1" ma:termSetId="c0de8074-6d11-4889-aef5-1812bb697c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asonForArchive" ma:index="16" nillable="true" ma:displayName="Reason For Removal" ma:format="Dropdown" ma:internalName="ReasonForArchive">
      <xsd:simpleType>
        <xsd:restriction base="dms:Choice">
          <xsd:enumeration value="Superseded"/>
          <xsd:enumeration value="Obsolete (no longer used)"/>
          <xsd:enumeration value="Duplicate"/>
          <xsd:enumeration value="Trivial (of no value)"/>
        </xsd:restriction>
      </xsd:simpleType>
    </xsd:element>
    <xsd:element name="ReminderSent" ma:index="17" nillable="true" ma:displayName="ReminderSent" ma:description="Date last Reminder for Approval to Archive Action Sent." ma:format="DateOnly" ma:internalName="ReminderSen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5427c25-6373-4123-b2f0-33d4b6c189e1" ContentTypeId="0x010100D8A1243083F0EA4A8437B555802552EC" PreviousValue="false"/>
</file>

<file path=customXml/itemProps1.xml><?xml version="1.0" encoding="utf-8"?>
<ds:datastoreItem xmlns:ds="http://schemas.openxmlformats.org/officeDocument/2006/customXml" ds:itemID="{F610EDD0-F3A2-4466-8BFB-A7BF80732754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516B08-D83C-45BC-9AEA-AB383848E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23355-2F5B-4636-85CE-617BDD8F2078}"/>
</file>

<file path=customXml/itemProps4.xml><?xml version="1.0" encoding="utf-8"?>
<ds:datastoreItem xmlns:ds="http://schemas.openxmlformats.org/officeDocument/2006/customXml" ds:itemID="{F41B2CF7-FCA4-4EE5-BB4E-A8D8DEEF214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E86C5DD-B8F2-4DCF-94E8-C70F1643CF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NSW State Emergency Service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</dc:creator>
  <cp:lastModifiedBy>Davina Harding</cp:lastModifiedBy>
  <cp:revision>3</cp:revision>
  <cp:lastPrinted>2020-06-16T05:54:00Z</cp:lastPrinted>
  <dcterms:created xsi:type="dcterms:W3CDTF">2020-06-16T05:56:00Z</dcterms:created>
  <dcterms:modified xsi:type="dcterms:W3CDTF">2020-12-10T05:00:22Z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0x010100D8A1243083F0EA4A8437B555802552EC00185A18A040E1B440985AFC94CC462093</vt:lpwstr>
  </property>
  <property fmtid="{D5CDD505-2E9C-101B-9397-08002B2CF9AE}" pid="3" name="Categories0">
    <vt:lpwstr/>
  </property>
  <property fmtid="{D5CDD505-2E9C-101B-9397-08002B2CF9AE}" pid="4" name="DocumentFunction">
    <vt:lpwstr>143;#Work, health ＆ safety|3ef7fb0a-0e1f-40c4-94d0-9b514a4d406a</vt:lpwstr>
  </property>
  <property fmtid="{D5CDD505-2E9C-101B-9397-08002B2CF9AE}" pid="5" name="DocumentType">
    <vt:lpwstr>91;#Guideline|f811e85e-2a98-4364-aeac-570b405f973e</vt:lpwstr>
  </property>
  <property fmtid="{D5CDD505-2E9C-101B-9397-08002B2CF9AE}" pid="6" name="DocumentTopic">
    <vt:lpwstr>336;#Health promotion|216a798a-5741-4eb8-85d7-a090d2815b69;#381;#Insurance|885ee018-5317-4dff-9b99-90c64fffc560;#345;#Reporting|701d5be2-a079-4b25-8f9e-47b013af3eee</vt:lpwstr>
  </property>
</Properties>
</file>